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E0" w:rsidRDefault="00E009E0" w:rsidP="00E009E0">
      <w:pPr>
        <w:spacing w:after="0" w:line="240" w:lineRule="auto"/>
        <w:rPr>
          <w:rFonts w:ascii="Georgia" w:hAnsi="Georgia"/>
        </w:rPr>
      </w:pPr>
    </w:p>
    <w:p w:rsidR="00E009E0" w:rsidRDefault="00E009E0" w:rsidP="00E009E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.7pt;margin-top:8.3pt;width:473.4pt;height:27.8pt;z-index:251660288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E009E0" w:rsidRPr="0055288C" w:rsidRDefault="00E009E0" w:rsidP="00E009E0">
                  <w:pPr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2.9. Securing a Death Certificate</w:t>
                  </w:r>
                </w:p>
              </w:txbxContent>
            </v:textbox>
          </v:rect>
        </w:pict>
      </w:r>
    </w:p>
    <w:p w:rsidR="00E009E0" w:rsidRPr="0055288C" w:rsidRDefault="00E009E0" w:rsidP="00E009E0">
      <w:pPr>
        <w:rPr>
          <w:rFonts w:ascii="Georgia" w:hAnsi="Georgia"/>
          <w:b/>
        </w:rPr>
      </w:pPr>
    </w:p>
    <w:p w:rsidR="00E009E0" w:rsidRPr="0055288C" w:rsidRDefault="00E009E0" w:rsidP="00E009E0">
      <w:pPr>
        <w:rPr>
          <w:rFonts w:ascii="Georgia" w:hAnsi="Georgia"/>
          <w:b/>
        </w:rPr>
      </w:pPr>
    </w:p>
    <w:p w:rsidR="00E009E0" w:rsidRDefault="00E009E0" w:rsidP="00E009E0">
      <w:pPr>
        <w:pStyle w:val="NoSpacing"/>
        <w:rPr>
          <w:rFonts w:ascii="Georgia" w:hAnsi="Georgia"/>
        </w:rPr>
      </w:pPr>
      <w:r w:rsidRPr="004A54D6">
        <w:rPr>
          <w:rFonts w:ascii="Georgia" w:hAnsi="Georgia"/>
        </w:rPr>
        <w:t>ABOUT THE SERVICE:</w:t>
      </w:r>
      <w:r>
        <w:rPr>
          <w:rFonts w:ascii="Georgia" w:hAnsi="Georgia"/>
        </w:rPr>
        <w:t xml:space="preserve"> Death Certificates are signed by the MHO. This service is offered free of </w:t>
      </w:r>
      <w:r>
        <w:rPr>
          <w:rFonts w:ascii="Georgia" w:hAnsi="Georgia"/>
        </w:rPr>
        <w:tab/>
        <w:t>charge.</w:t>
      </w:r>
    </w:p>
    <w:p w:rsidR="00E009E0" w:rsidRDefault="00E009E0" w:rsidP="00E009E0">
      <w:pPr>
        <w:pStyle w:val="NoSpacing"/>
        <w:rPr>
          <w:rFonts w:ascii="Georgia" w:hAnsi="Georgia"/>
        </w:rPr>
      </w:pP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CLIENT GROUPS:</w:t>
      </w: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General Public </w:t>
      </w: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</w:p>
    <w:p w:rsidR="00E009E0" w:rsidRPr="0064099E" w:rsidRDefault="00E009E0" w:rsidP="00E009E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E009E0" w:rsidRDefault="00E009E0" w:rsidP="00E009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Certification from the </w:t>
      </w:r>
      <w:proofErr w:type="spellStart"/>
      <w:r>
        <w:rPr>
          <w:rFonts w:ascii="Georgia" w:hAnsi="Georgia"/>
        </w:rPr>
        <w:t>Brgy</w:t>
      </w:r>
      <w:proofErr w:type="spellEnd"/>
      <w:r>
        <w:rPr>
          <w:rFonts w:ascii="Georgia" w:hAnsi="Georgia"/>
        </w:rPr>
        <w:t>. Captain certifying the residence and death of the deceased</w:t>
      </w:r>
    </w:p>
    <w:p w:rsidR="00E009E0" w:rsidRPr="0064099E" w:rsidRDefault="00E009E0" w:rsidP="00E009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Death certificate from the office of the LCR properly accomplished and paid for</w:t>
      </w: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SERVICE SCHEDULES:</w:t>
      </w: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to Friday</w:t>
      </w: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8:00AM-12:00Noon, 1:00PM-5:00PM</w:t>
      </w: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9 minutes</w:t>
      </w: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FEES/CHARGES:</w:t>
      </w: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 </w:t>
      </w: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</w:p>
    <w:p w:rsidR="00E009E0" w:rsidRDefault="00E009E0" w:rsidP="00E009E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710"/>
        <w:gridCol w:w="2448"/>
      </w:tblGrid>
      <w:tr w:rsidR="00E009E0" w:rsidTr="009F4CC9">
        <w:tc>
          <w:tcPr>
            <w:tcW w:w="3078" w:type="dxa"/>
          </w:tcPr>
          <w:p w:rsidR="00E009E0" w:rsidRDefault="00E009E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E009E0" w:rsidRDefault="00E009E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Actions </w:t>
            </w:r>
            <w:proofErr w:type="spellStart"/>
            <w:r>
              <w:rPr>
                <w:rFonts w:ascii="Georgia" w:hAnsi="Georgia"/>
              </w:rPr>
              <w:t>TAken</w:t>
            </w:r>
            <w:proofErr w:type="spellEnd"/>
          </w:p>
        </w:tc>
        <w:tc>
          <w:tcPr>
            <w:tcW w:w="1710" w:type="dxa"/>
          </w:tcPr>
          <w:p w:rsidR="00E009E0" w:rsidRDefault="00E009E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It will take you </w:t>
            </w:r>
          </w:p>
        </w:tc>
        <w:tc>
          <w:tcPr>
            <w:tcW w:w="2448" w:type="dxa"/>
          </w:tcPr>
          <w:p w:rsidR="00E009E0" w:rsidRDefault="00E009E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Approach</w:t>
            </w:r>
          </w:p>
        </w:tc>
      </w:tr>
      <w:tr w:rsidR="00E009E0" w:rsidTr="009F4CC9">
        <w:tc>
          <w:tcPr>
            <w:tcW w:w="3078" w:type="dxa"/>
          </w:tcPr>
          <w:p w:rsidR="00E009E0" w:rsidRPr="002303AA" w:rsidRDefault="00E009E0" w:rsidP="00E009E0">
            <w:pPr>
              <w:numPr>
                <w:ilvl w:val="0"/>
                <w:numId w:val="2"/>
              </w:numPr>
              <w:rPr>
                <w:rFonts w:ascii="Georgia" w:hAnsi="Georgia" w:cs="Arial"/>
                <w:b/>
              </w:rPr>
            </w:pPr>
            <w:r w:rsidRPr="002303AA">
              <w:rPr>
                <w:rFonts w:ascii="Georgia" w:hAnsi="Georgia" w:cs="Arial"/>
                <w:b/>
              </w:rPr>
              <w:t>Go to the Rural Health Unit</w:t>
            </w:r>
          </w:p>
          <w:p w:rsidR="00E009E0" w:rsidRPr="002303AA" w:rsidRDefault="00E009E0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sz w:val="22"/>
                <w:szCs w:val="22"/>
              </w:rPr>
            </w:pPr>
            <w:r w:rsidRPr="002303AA">
              <w:rPr>
                <w:rFonts w:ascii="Georgia" w:hAnsi="Georgia" w:cs="Arial"/>
                <w:b/>
                <w:sz w:val="22"/>
                <w:szCs w:val="22"/>
              </w:rPr>
              <w:t> </w:t>
            </w:r>
          </w:p>
          <w:p w:rsidR="00E009E0" w:rsidRPr="002303AA" w:rsidRDefault="00E009E0" w:rsidP="009F4CC9">
            <w:pPr>
              <w:pStyle w:val="ListParagraph"/>
              <w:ind w:left="270"/>
              <w:jc w:val="both"/>
              <w:rPr>
                <w:rFonts w:ascii="Georgia" w:hAnsi="Georgia"/>
              </w:rPr>
            </w:pPr>
            <w:r w:rsidRPr="002303AA">
              <w:rPr>
                <w:rFonts w:ascii="Georgia" w:eastAsia="Times New Roman" w:hAnsi="Georgia" w:cs="Arial"/>
              </w:rPr>
              <w:t>.</w:t>
            </w:r>
            <w:r w:rsidRPr="002303AA"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2340" w:type="dxa"/>
          </w:tcPr>
          <w:p w:rsidR="00E009E0" w:rsidRPr="002303AA" w:rsidRDefault="00E009E0" w:rsidP="009F4CC9">
            <w:pPr>
              <w:jc w:val="both"/>
              <w:rPr>
                <w:rFonts w:ascii="Georgia" w:hAnsi="Georgia"/>
              </w:rPr>
            </w:pPr>
            <w:r w:rsidRPr="002303AA">
              <w:rPr>
                <w:rFonts w:ascii="Georgia" w:eastAsia="Times New Roman" w:hAnsi="Georgia" w:cs="Arial"/>
              </w:rPr>
              <w:t xml:space="preserve">Staff-in-charge checks the certificate from the </w:t>
            </w:r>
            <w:proofErr w:type="spellStart"/>
            <w:r w:rsidRPr="002303AA">
              <w:rPr>
                <w:rFonts w:ascii="Georgia" w:eastAsia="Times New Roman" w:hAnsi="Georgia" w:cs="Arial"/>
              </w:rPr>
              <w:t>barangay</w:t>
            </w:r>
            <w:proofErr w:type="spellEnd"/>
            <w:r w:rsidRPr="002303AA">
              <w:rPr>
                <w:rFonts w:ascii="Georgia" w:eastAsia="Times New Roman" w:hAnsi="Georgia" w:cs="Arial"/>
              </w:rPr>
              <w:t xml:space="preserve"> captain and the accomplished death certificate form from the LCR.</w:t>
            </w:r>
          </w:p>
        </w:tc>
        <w:tc>
          <w:tcPr>
            <w:tcW w:w="1710" w:type="dxa"/>
          </w:tcPr>
          <w:p w:rsidR="00E009E0" w:rsidRDefault="00E009E0" w:rsidP="009F4CC9">
            <w:pPr>
              <w:jc w:val="center"/>
              <w:rPr>
                <w:rFonts w:ascii="Georgia" w:hAnsi="Georgia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minutes</w:t>
            </w:r>
          </w:p>
        </w:tc>
        <w:tc>
          <w:tcPr>
            <w:tcW w:w="2448" w:type="dxa"/>
          </w:tcPr>
          <w:p w:rsidR="00E009E0" w:rsidRDefault="00E009E0" w:rsidP="009F4CC9">
            <w:pPr>
              <w:jc w:val="center"/>
              <w:rPr>
                <w:rFonts w:ascii="Georgia" w:hAnsi="Georgia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Staff in Charge</w:t>
            </w:r>
          </w:p>
        </w:tc>
      </w:tr>
      <w:tr w:rsidR="00E009E0" w:rsidTr="009F4CC9">
        <w:tc>
          <w:tcPr>
            <w:tcW w:w="3078" w:type="dxa"/>
          </w:tcPr>
          <w:p w:rsidR="00E009E0" w:rsidRPr="002303AA" w:rsidRDefault="00E009E0" w:rsidP="00E009E0">
            <w:pPr>
              <w:numPr>
                <w:ilvl w:val="0"/>
                <w:numId w:val="2"/>
              </w:numPr>
              <w:rPr>
                <w:rFonts w:ascii="Georgia" w:hAnsi="Georgia" w:cs="Arial"/>
                <w:b/>
              </w:rPr>
            </w:pPr>
            <w:r w:rsidRPr="002303AA">
              <w:rPr>
                <w:rFonts w:ascii="Georgia" w:hAnsi="Georgia" w:cs="Arial"/>
                <w:b/>
              </w:rPr>
              <w:t>Register Client </w:t>
            </w:r>
          </w:p>
          <w:p w:rsidR="00E009E0" w:rsidRPr="002303AA" w:rsidRDefault="00E009E0" w:rsidP="009F4CC9">
            <w:pPr>
              <w:rPr>
                <w:rFonts w:ascii="Georgia" w:hAnsi="Georgia" w:cs="Arial"/>
              </w:rPr>
            </w:pPr>
            <w:r w:rsidRPr="002303AA">
              <w:rPr>
                <w:rFonts w:ascii="Georgia" w:hAnsi="Georgia" w:cs="Arial"/>
              </w:rPr>
              <w:t xml:space="preserve">  </w:t>
            </w:r>
          </w:p>
          <w:p w:rsidR="00E009E0" w:rsidRPr="002303AA" w:rsidRDefault="00E009E0" w:rsidP="009F4CC9">
            <w:pPr>
              <w:pStyle w:val="ListParagraph"/>
              <w:ind w:left="270"/>
              <w:jc w:val="both"/>
              <w:rPr>
                <w:rFonts w:ascii="Georgia" w:hAnsi="Georgia"/>
              </w:rPr>
            </w:pPr>
          </w:p>
        </w:tc>
        <w:tc>
          <w:tcPr>
            <w:tcW w:w="2340" w:type="dxa"/>
          </w:tcPr>
          <w:p w:rsidR="00E009E0" w:rsidRPr="002303AA" w:rsidRDefault="00E009E0" w:rsidP="009F4CC9">
            <w:pPr>
              <w:jc w:val="both"/>
              <w:rPr>
                <w:rFonts w:ascii="Georgia" w:hAnsi="Georgia"/>
              </w:rPr>
            </w:pPr>
            <w:r w:rsidRPr="002303AA">
              <w:rPr>
                <w:rFonts w:ascii="Georgia" w:eastAsia="Times New Roman" w:hAnsi="Georgia" w:cs="Arial"/>
              </w:rPr>
              <w:t>Staff-in-</w:t>
            </w:r>
            <w:proofErr w:type="gramStart"/>
            <w:r w:rsidRPr="002303AA">
              <w:rPr>
                <w:rFonts w:ascii="Georgia" w:eastAsia="Times New Roman" w:hAnsi="Georgia" w:cs="Arial"/>
              </w:rPr>
              <w:t>charge  refers</w:t>
            </w:r>
            <w:proofErr w:type="gramEnd"/>
            <w:r w:rsidRPr="002303AA">
              <w:rPr>
                <w:rFonts w:ascii="Georgia" w:eastAsia="Times New Roman" w:hAnsi="Georgia" w:cs="Arial"/>
              </w:rPr>
              <w:t xml:space="preserve"> client to the MHO.</w:t>
            </w:r>
          </w:p>
        </w:tc>
        <w:tc>
          <w:tcPr>
            <w:tcW w:w="1710" w:type="dxa"/>
          </w:tcPr>
          <w:p w:rsidR="00E009E0" w:rsidRDefault="00E009E0" w:rsidP="009F4CC9">
            <w:pPr>
              <w:jc w:val="center"/>
              <w:rPr>
                <w:rFonts w:ascii="Georgia" w:hAnsi="Georgia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minutes</w:t>
            </w:r>
          </w:p>
        </w:tc>
        <w:tc>
          <w:tcPr>
            <w:tcW w:w="2448" w:type="dxa"/>
          </w:tcPr>
          <w:p w:rsidR="00E009E0" w:rsidRDefault="00E009E0" w:rsidP="009F4CC9">
            <w:pPr>
              <w:jc w:val="both"/>
              <w:rPr>
                <w:rFonts w:ascii="Georgia" w:hAnsi="Georgia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Staff in Charge</w:t>
            </w:r>
          </w:p>
        </w:tc>
      </w:tr>
      <w:tr w:rsidR="00E009E0" w:rsidTr="009F4CC9">
        <w:trPr>
          <w:trHeight w:val="1821"/>
        </w:trPr>
        <w:tc>
          <w:tcPr>
            <w:tcW w:w="3078" w:type="dxa"/>
            <w:tcBorders>
              <w:bottom w:val="single" w:sz="4" w:space="0" w:color="auto"/>
            </w:tcBorders>
          </w:tcPr>
          <w:p w:rsidR="00E009E0" w:rsidRPr="002303AA" w:rsidRDefault="00E009E0" w:rsidP="00E009E0">
            <w:pPr>
              <w:numPr>
                <w:ilvl w:val="0"/>
                <w:numId w:val="2"/>
              </w:numPr>
              <w:rPr>
                <w:rFonts w:ascii="Georgia" w:hAnsi="Georgia" w:cs="Arial"/>
              </w:rPr>
            </w:pPr>
            <w:r w:rsidRPr="002303AA">
              <w:rPr>
                <w:rFonts w:ascii="Georgia" w:hAnsi="Georgia" w:cs="Arial"/>
                <w:b/>
                <w:bCs/>
              </w:rPr>
              <w:t>Signing of the Death Certificate</w:t>
            </w:r>
          </w:p>
          <w:p w:rsidR="00E009E0" w:rsidRPr="002303AA" w:rsidRDefault="00E009E0" w:rsidP="009F4CC9">
            <w:pPr>
              <w:pStyle w:val="ListParagraph"/>
              <w:jc w:val="both"/>
              <w:rPr>
                <w:rFonts w:ascii="Georgia" w:hAnsi="Georgi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009E0" w:rsidRPr="002303AA" w:rsidRDefault="00E009E0" w:rsidP="009F4CC9">
            <w:pPr>
              <w:jc w:val="both"/>
              <w:rPr>
                <w:rFonts w:ascii="Georgia" w:hAnsi="Georgia" w:cs="Arial"/>
              </w:rPr>
            </w:pPr>
          </w:p>
          <w:p w:rsidR="00E009E0" w:rsidRPr="002303AA" w:rsidRDefault="00E009E0" w:rsidP="009F4CC9">
            <w:pPr>
              <w:rPr>
                <w:rFonts w:ascii="Georgia" w:hAnsi="Georgia" w:cs="Arial"/>
              </w:rPr>
            </w:pPr>
            <w:r w:rsidRPr="002303AA">
              <w:rPr>
                <w:rFonts w:ascii="Georgia" w:hAnsi="Georgia" w:cs="Arial"/>
              </w:rPr>
              <w:t xml:space="preserve">  </w:t>
            </w:r>
          </w:p>
          <w:p w:rsidR="00E009E0" w:rsidRPr="002303AA" w:rsidRDefault="00E009E0" w:rsidP="009F4CC9">
            <w:pPr>
              <w:jc w:val="both"/>
              <w:rPr>
                <w:rFonts w:ascii="Georgia" w:hAnsi="Georgia"/>
              </w:rPr>
            </w:pPr>
            <w:r w:rsidRPr="002303AA">
              <w:rPr>
                <w:rFonts w:ascii="Georgia" w:eastAsia="Times New Roman" w:hAnsi="Georgia" w:cs="Arial"/>
              </w:rPr>
              <w:t>The MHO interviews the relative of the deceased and signs the death certificate.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009E0" w:rsidRDefault="00E009E0" w:rsidP="009F4CC9">
            <w:pPr>
              <w:jc w:val="center"/>
              <w:rPr>
                <w:rFonts w:ascii="Georgia" w:hAnsi="Georgia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3-5 minutes</w:t>
            </w: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009E0" w:rsidRDefault="00E009E0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</w:p>
          <w:p w:rsidR="00E009E0" w:rsidRDefault="00E009E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</w:tr>
    </w:tbl>
    <w:p w:rsidR="00E009E0" w:rsidRPr="000E6746" w:rsidRDefault="00E009E0" w:rsidP="00E009E0">
      <w:pPr>
        <w:spacing w:after="0" w:line="240" w:lineRule="auto"/>
        <w:jc w:val="both"/>
        <w:rPr>
          <w:rFonts w:ascii="Georgia" w:hAnsi="Georgia"/>
        </w:rPr>
      </w:pPr>
    </w:p>
    <w:p w:rsidR="00E009E0" w:rsidRDefault="00E009E0" w:rsidP="00E009E0">
      <w:pPr>
        <w:jc w:val="both"/>
        <w:rPr>
          <w:rFonts w:ascii="Georgia" w:hAnsi="Georgia"/>
        </w:rPr>
      </w:pPr>
    </w:p>
    <w:p w:rsidR="00135551" w:rsidRDefault="00406E37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4A6A"/>
    <w:multiLevelType w:val="hybridMultilevel"/>
    <w:tmpl w:val="020A7C32"/>
    <w:lvl w:ilvl="0" w:tplc="7954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05D32"/>
    <w:multiLevelType w:val="hybridMultilevel"/>
    <w:tmpl w:val="27F40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9E0"/>
    <w:rsid w:val="00006FBC"/>
    <w:rsid w:val="00406E37"/>
    <w:rsid w:val="00A75607"/>
    <w:rsid w:val="00B07801"/>
    <w:rsid w:val="00E0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E0"/>
    <w:pPr>
      <w:ind w:left="720"/>
      <w:contextualSpacing/>
    </w:pPr>
  </w:style>
  <w:style w:type="table" w:styleId="TableGrid">
    <w:name w:val="Table Grid"/>
    <w:basedOn w:val="TableNormal"/>
    <w:uiPriority w:val="59"/>
    <w:rsid w:val="00E00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009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E009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2013-03-11T00:58:00Z</dcterms:created>
  <dcterms:modified xsi:type="dcterms:W3CDTF">2013-03-11T00:59:00Z</dcterms:modified>
</cp:coreProperties>
</file>